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1F7" w:rsidRPr="003C7CF6" w:rsidRDefault="001C31F7" w:rsidP="001C31F7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1C31F7" w:rsidRPr="003C7CF6" w:rsidRDefault="001C31F7" w:rsidP="001C31F7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1C31F7" w:rsidRPr="003C7CF6" w:rsidRDefault="001C31F7" w:rsidP="001C31F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LẠNH CƠ BẢN</w:t>
      </w:r>
    </w:p>
    <w:p w:rsidR="001C31F7" w:rsidRPr="003C7CF6" w:rsidRDefault="001C31F7" w:rsidP="001C31F7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BE2F2A">
        <w:rPr>
          <w:rFonts w:ascii="Times New Roman" w:hAnsi="Times New Roman"/>
          <w:b/>
          <w:sz w:val="26"/>
          <w:szCs w:val="26"/>
          <w:lang w:val="pt-BR"/>
        </w:rPr>
        <w:t>3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>1</w:t>
      </w:r>
      <w:r w:rsidR="00D744C9">
        <w:rPr>
          <w:rFonts w:ascii="Times New Roman" w:hAnsi="Times New Roman"/>
          <w:b/>
          <w:sz w:val="26"/>
          <w:szCs w:val="26"/>
          <w:lang w:val="pt-BR"/>
        </w:rPr>
        <w:t>3</w:t>
      </w:r>
    </w:p>
    <w:p w:rsidR="00277DC0" w:rsidRPr="00932715" w:rsidRDefault="00277DC0" w:rsidP="00277DC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Pr="000A5EEB">
        <w:rPr>
          <w:rFonts w:ascii="Times New Roman" w:hAnsi="Times New Roman"/>
          <w:b/>
          <w:bCs/>
          <w:sz w:val="26"/>
          <w:szCs w:val="26"/>
          <w:lang w:val="pt-BR"/>
        </w:rPr>
        <w:t>90</w:t>
      </w:r>
      <w:r w:rsidRPr="000A5EEB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(Thực hành: 86 giờ; Kiểm tra: 4 giờ)</w:t>
      </w:r>
    </w:p>
    <w:p w:rsidR="00277DC0" w:rsidRPr="00932715" w:rsidRDefault="00277DC0" w:rsidP="00277DC0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77DC0" w:rsidRPr="00932715" w:rsidRDefault="00277DC0" w:rsidP="00277DC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="Times New Roman" w:hAnsi="Times New Roman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3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277DC0" w:rsidRPr="00932715" w:rsidRDefault="00277DC0" w:rsidP="00277DC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932715">
        <w:rPr>
          <w:rFonts w:ascii="Times New Roman" w:hAnsi="Times New Roman"/>
          <w:sz w:val="26"/>
          <w:szCs w:val="26"/>
          <w:lang w:val="es-ES_tradnl"/>
        </w:rPr>
        <w:t>môn học</w:t>
      </w:r>
      <w:r w:rsidRPr="00932715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</w:p>
    <w:p w:rsidR="00277DC0" w:rsidRPr="00932715" w:rsidRDefault="00277DC0" w:rsidP="00277DC0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277DC0" w:rsidRPr="00932715" w:rsidRDefault="00277DC0" w:rsidP="00277DC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277DC0" w:rsidRPr="00932715" w:rsidRDefault="00277DC0" w:rsidP="00277DC0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Cung cấp các kiến thức cơ bản nhất về sử dụng môi chất lạnh, chất tải lạnh, dầu lạnh, vật liệu cách nhiệt, hút ẩm</w:t>
      </w:r>
    </w:p>
    <w:p w:rsidR="00277DC0" w:rsidRPr="00932715" w:rsidRDefault="00277DC0" w:rsidP="00277DC0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Cung cấp các kiến thức cấu tạo, nguyên lý làm việc của các thiết bị trong hệ thống lạnh</w:t>
      </w:r>
    </w:p>
    <w:p w:rsidR="00277DC0" w:rsidRPr="00932715" w:rsidRDefault="00277DC0" w:rsidP="00277DC0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277DC0" w:rsidRPr="00932715" w:rsidRDefault="00277DC0" w:rsidP="00277DC0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277DC0" w:rsidRPr="00932715" w:rsidRDefault="00277DC0" w:rsidP="00277DC0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277DC0" w:rsidRPr="00932715" w:rsidRDefault="00277DC0" w:rsidP="00277DC0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277DC0" w:rsidRPr="00932715" w:rsidRDefault="00277DC0" w:rsidP="00277DC0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277DC0" w:rsidRPr="00932715" w:rsidRDefault="00277DC0" w:rsidP="00277DC0">
      <w:pPr>
        <w:pStyle w:val="ListParagraph"/>
        <w:numPr>
          <w:ilvl w:val="0"/>
          <w:numId w:val="4"/>
        </w:numPr>
        <w:spacing w:line="360" w:lineRule="auto"/>
        <w:ind w:left="108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Kỹ  năng  làm  việc  nhóm,  giao  tiếp  và  khả  năng  đọc  hiểu  các  tài liệu kỹ thuật điện.</w:t>
      </w:r>
    </w:p>
    <w:p w:rsidR="00277DC0" w:rsidRPr="00932715" w:rsidRDefault="00277DC0" w:rsidP="00277DC0">
      <w:pPr>
        <w:pStyle w:val="ListParagraph"/>
        <w:numPr>
          <w:ilvl w:val="0"/>
          <w:numId w:val="1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277DC0" w:rsidRPr="00932715" w:rsidRDefault="00277DC0" w:rsidP="00277DC0">
      <w:pPr>
        <w:pStyle w:val="ListParagraph"/>
        <w:numPr>
          <w:ilvl w:val="0"/>
          <w:numId w:val="5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277DC0" w:rsidRPr="00932715" w:rsidRDefault="00277DC0" w:rsidP="00277DC0">
      <w:pPr>
        <w:pStyle w:val="ListParagraph"/>
        <w:numPr>
          <w:ilvl w:val="0"/>
          <w:numId w:val="5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277DC0" w:rsidRPr="00932715" w:rsidRDefault="00277DC0" w:rsidP="00277DC0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77DC0" w:rsidRPr="00932715" w:rsidRDefault="00277DC0" w:rsidP="00277DC0">
      <w:pPr>
        <w:tabs>
          <w:tab w:val="left" w:pos="709"/>
        </w:tabs>
        <w:spacing w:after="120"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277DC0" w:rsidRPr="00932715" w:rsidTr="000D13F8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277DC0" w:rsidRPr="00932715" w:rsidRDefault="00277DC0" w:rsidP="000D13F8">
            <w:pPr>
              <w:spacing w:line="240" w:lineRule="atLeast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277DC0" w:rsidRPr="00932715" w:rsidTr="000D13F8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277DC0" w:rsidRPr="00932715" w:rsidRDefault="00277DC0" w:rsidP="000D13F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277DC0" w:rsidRPr="00932715" w:rsidRDefault="00277DC0" w:rsidP="000D13F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277DC0" w:rsidRPr="00932715" w:rsidTr="000D13F8">
        <w:trPr>
          <w:trHeight w:val="798"/>
        </w:trPr>
        <w:tc>
          <w:tcPr>
            <w:tcW w:w="621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Align w:val="center"/>
          </w:tcPr>
          <w:p w:rsidR="00277DC0" w:rsidRPr="00932715" w:rsidRDefault="00277DC0" w:rsidP="000D13F8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1: 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k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iến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hức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ơ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ản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v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ề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a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 t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oàn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v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à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ụng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>ghề</w:t>
            </w:r>
          </w:p>
        </w:tc>
        <w:tc>
          <w:tcPr>
            <w:tcW w:w="918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12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11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77DC0" w:rsidRPr="00932715" w:rsidTr="000D13F8">
        <w:trPr>
          <w:trHeight w:val="660"/>
        </w:trPr>
        <w:tc>
          <w:tcPr>
            <w:tcW w:w="621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Align w:val="center"/>
          </w:tcPr>
          <w:p w:rsidR="00277DC0" w:rsidRPr="00932715" w:rsidRDefault="00277DC0" w:rsidP="000D13F8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2: 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Đấu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iện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ân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d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ụng 1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>ha</w:t>
            </w:r>
          </w:p>
        </w:tc>
        <w:tc>
          <w:tcPr>
            <w:tcW w:w="918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24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23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77DC0" w:rsidRPr="00932715" w:rsidTr="000D13F8">
        <w:trPr>
          <w:trHeight w:val="660"/>
        </w:trPr>
        <w:tc>
          <w:tcPr>
            <w:tcW w:w="621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lastRenderedPageBreak/>
              <w:t>`3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Align w:val="center"/>
          </w:tcPr>
          <w:p w:rsidR="00277DC0" w:rsidRPr="00932715" w:rsidRDefault="00277DC0" w:rsidP="000D13F8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Chương 3: Đấu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ác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ạch Điện 3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ha c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ơ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b</w:t>
            </w:r>
            <w:r w:rsidRPr="00932715">
              <w:rPr>
                <w:rFonts w:ascii="Times New Roman" w:hAnsi="Times New Roman"/>
                <w:sz w:val="26"/>
                <w:szCs w:val="26"/>
                <w:lang w:val="nl-NL"/>
              </w:rPr>
              <w:t>ản</w:t>
            </w:r>
          </w:p>
        </w:tc>
        <w:tc>
          <w:tcPr>
            <w:tcW w:w="918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24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23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77DC0" w:rsidRPr="00932715" w:rsidTr="000D13F8">
        <w:trPr>
          <w:trHeight w:val="735"/>
        </w:trPr>
        <w:tc>
          <w:tcPr>
            <w:tcW w:w="621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Align w:val="center"/>
          </w:tcPr>
          <w:p w:rsidR="00277DC0" w:rsidRPr="00932715" w:rsidRDefault="00277DC0" w:rsidP="000D13F8">
            <w:pPr>
              <w:tabs>
                <w:tab w:val="right" w:leader="dot" w:pos="3331"/>
              </w:tabs>
              <w:spacing w:line="240" w:lineRule="atLeast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4: Kỹ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huật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h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àn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g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ió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á</w:t>
            </w:r>
          </w:p>
        </w:tc>
        <w:tc>
          <w:tcPr>
            <w:tcW w:w="918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29</w:t>
            </w:r>
          </w:p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  <w:vAlign w:val="center"/>
          </w:tcPr>
          <w:p w:rsidR="00277DC0" w:rsidRPr="00932715" w:rsidRDefault="00277DC0" w:rsidP="000D13F8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277DC0" w:rsidRPr="00932715" w:rsidTr="000D13F8">
        <w:trPr>
          <w:trHeight w:val="454"/>
        </w:trPr>
        <w:tc>
          <w:tcPr>
            <w:tcW w:w="4312" w:type="dxa"/>
            <w:gridSpan w:val="2"/>
            <w:vAlign w:val="center"/>
          </w:tcPr>
          <w:p w:rsidR="00277DC0" w:rsidRPr="00932715" w:rsidRDefault="00277DC0" w:rsidP="000D13F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277DC0" w:rsidRPr="00932715" w:rsidRDefault="00277DC0" w:rsidP="000D13F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277DC0" w:rsidRPr="00932715" w:rsidRDefault="00277DC0" w:rsidP="000D13F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277DC0" w:rsidRPr="00932715" w:rsidRDefault="00277DC0" w:rsidP="000D13F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839" w:type="dxa"/>
            <w:vAlign w:val="center"/>
          </w:tcPr>
          <w:p w:rsidR="00277DC0" w:rsidRPr="00932715" w:rsidRDefault="00277DC0" w:rsidP="000D13F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</w:tbl>
    <w:p w:rsidR="00277DC0" w:rsidRPr="00F53442" w:rsidRDefault="00277DC0" w:rsidP="00277DC0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3442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277DC0" w:rsidRPr="00932715" w:rsidRDefault="00277DC0" w:rsidP="00277DC0">
      <w:pPr>
        <w:spacing w:before="120" w:after="100" w:afterAutospacing="1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pt-BR"/>
        </w:rPr>
        <w:t>Thời gian: 1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277DC0" w:rsidRPr="00932715" w:rsidRDefault="00277DC0" w:rsidP="00277DC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Hướng dẫn thao tác an toàn để tránh tai nạn điện giật.</w:t>
      </w:r>
    </w:p>
    <w:p w:rsidR="00277DC0" w:rsidRPr="00932715" w:rsidRDefault="00277DC0" w:rsidP="00277DC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Hướng dẫn thực hiện sơ cứu người bị điện giật.</w:t>
      </w:r>
    </w:p>
    <w:p w:rsidR="00277DC0" w:rsidRPr="00932715" w:rsidRDefault="00277DC0" w:rsidP="00277DC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Sử dụng thành thạo các loại đồng hồ đo điện và đồng hồ đo trong lạnh. 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>1. Kỹ thuật an toàn</w:t>
      </w:r>
    </w:p>
    <w:p w:rsidR="00277DC0" w:rsidRPr="00932715" w:rsidRDefault="00277DC0" w:rsidP="00277DC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>1.1. Các biện pháp an toàn điện</w:t>
      </w:r>
    </w:p>
    <w:p w:rsidR="00277DC0" w:rsidRPr="00932715" w:rsidRDefault="00277DC0" w:rsidP="00277DC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>1.2. Thao tác cấp cứu người bị điện giật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>2. Sử dụng các đồng hồ đo trong lạnh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</w:t>
      </w:r>
      <w:r w:rsidRPr="00932715">
        <w:rPr>
          <w:rFonts w:ascii="Times New Roman" w:hAnsi="Times New Roman"/>
          <w:sz w:val="26"/>
          <w:szCs w:val="26"/>
          <w:lang w:val="sv-SE"/>
        </w:rPr>
        <w:t>3. Sử dụng các dụng cụ cầm tay trong sửa chữa lạnh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>ĐẤU ĐIỆN DÂN DỤNG 1 PHA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>
        <w:rPr>
          <w:rFonts w:ascii="Times New Roman" w:hAnsi="Times New Roman"/>
          <w:sz w:val="26"/>
          <w:szCs w:val="26"/>
          <w:lang w:val="vi-VN"/>
        </w:rPr>
        <w:t>24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932715">
        <w:rPr>
          <w:rFonts w:ascii="Times New Roman" w:hAnsi="Times New Roman"/>
          <w:sz w:val="26"/>
          <w:szCs w:val="26"/>
          <w:lang w:val="nl-NL"/>
        </w:rPr>
        <w:t xml:space="preserve"> Cách đấu dây mạch đèn thông dụng.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932715">
        <w:rPr>
          <w:rFonts w:ascii="Times New Roman" w:hAnsi="Times New Roman"/>
          <w:sz w:val="26"/>
          <w:szCs w:val="26"/>
          <w:lang w:val="nl-NL"/>
        </w:rPr>
        <w:t xml:space="preserve"> Cách đấu dây quạt bàn, quạt trần.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932715">
        <w:rPr>
          <w:rFonts w:ascii="Times New Roman" w:hAnsi="Times New Roman"/>
          <w:sz w:val="26"/>
          <w:szCs w:val="26"/>
          <w:lang w:val="nl-NL"/>
        </w:rPr>
        <w:t xml:space="preserve"> Xác định các đầu dây động cơ không đồng bộ 1 và 3 pha.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 xml:space="preserve">- </w:t>
      </w:r>
      <w:r w:rsidRPr="00932715">
        <w:rPr>
          <w:rFonts w:ascii="Times New Roman" w:hAnsi="Times New Roman"/>
          <w:sz w:val="26"/>
          <w:szCs w:val="26"/>
          <w:lang w:val="nl-NL"/>
        </w:rPr>
        <w:t>Sửa chữa những hư hỏng thông thường của mạch đèn.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932715">
        <w:rPr>
          <w:rFonts w:ascii="Times New Roman" w:hAnsi="Times New Roman"/>
          <w:sz w:val="26"/>
          <w:szCs w:val="26"/>
          <w:lang w:val="nl-NL"/>
        </w:rPr>
        <w:t xml:space="preserve"> Đấu mạch đảm bảo yêu cầu mỹ thuật, an toàn.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2.1. </w:t>
      </w:r>
      <w:r w:rsidRPr="00932715">
        <w:rPr>
          <w:rFonts w:ascii="Times New Roman" w:hAnsi="Times New Roman"/>
          <w:sz w:val="26"/>
          <w:szCs w:val="26"/>
          <w:lang w:val="nl-NL"/>
        </w:rPr>
        <w:t xml:space="preserve">Đấu điện các mạch đèn thông dụng 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 xml:space="preserve">2.2. Đấu điện động cơ không đồng bộ 1 pha 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2.3. Đấu điện quạt giải nhiệt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 xml:space="preserve">2.4. Đấu điện động cơ không đồng bộ  3 pha 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2.</w:t>
      </w:r>
      <w:r>
        <w:rPr>
          <w:rFonts w:ascii="Times New Roman" w:hAnsi="Times New Roman"/>
          <w:sz w:val="26"/>
          <w:szCs w:val="26"/>
          <w:lang w:val="nl-NL"/>
        </w:rPr>
        <w:t>5</w:t>
      </w:r>
      <w:r w:rsidRPr="00932715">
        <w:rPr>
          <w:rFonts w:ascii="Times New Roman" w:hAnsi="Times New Roman"/>
          <w:sz w:val="26"/>
          <w:szCs w:val="26"/>
          <w:lang w:val="nl-NL"/>
        </w:rPr>
        <w:t>. Xác định các đầu dây máy biến áp</w:t>
      </w:r>
    </w:p>
    <w:p w:rsidR="00277DC0" w:rsidRPr="00932715" w:rsidRDefault="00277DC0" w:rsidP="00277DC0">
      <w:pPr>
        <w:spacing w:before="120" w:after="100" w:afterAutospacing="1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>ĐẤU CÁC MẠ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C</w:t>
      </w: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>H ĐIỆN 3 PHA CƠ BẢN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>
        <w:rPr>
          <w:rFonts w:ascii="Times New Roman" w:hAnsi="Times New Roman"/>
          <w:sz w:val="26"/>
          <w:szCs w:val="26"/>
          <w:lang w:val="vi-VN"/>
        </w:rPr>
        <w:t>24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1. Mục tiêu: 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- Kiểm tra được hư hỏng của các khí cụ điện.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- Đọc được các thông số trên các khí cụ điện.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- Lắp các khí cụ điện theo yêu cầu.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- Đọc sơ đồ mạch điện 3 pha.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- Đấu mạch điện điều khiển 3 pha.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- Sửa chữa một số hư hỏng thông thường trên mạch điện.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3.1. Kiểm tra các khí cụ điện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3.2. Đấu mạch điện khởi động trực tiếp cho động cơ KĐB 3 pha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3.3. Đấu mạch điện tuần tự cho 2 động cơ KĐB 3 pha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3.4. Đấu mạch điện báo sự cố cho động cơ KĐB 3 pha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>3.</w:t>
      </w:r>
      <w:r>
        <w:rPr>
          <w:rFonts w:ascii="Times New Roman" w:hAnsi="Times New Roman"/>
          <w:sz w:val="26"/>
          <w:szCs w:val="26"/>
          <w:lang w:val="nl-NL"/>
        </w:rPr>
        <w:t>5</w:t>
      </w:r>
      <w:r w:rsidRPr="00932715">
        <w:rPr>
          <w:rFonts w:ascii="Times New Roman" w:hAnsi="Times New Roman"/>
          <w:sz w:val="26"/>
          <w:szCs w:val="26"/>
          <w:lang w:val="nl-NL"/>
        </w:rPr>
        <w:t>. Đấu mạch điện đảo chiều quay cho động cơ KĐB 3 pha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nl-NL"/>
        </w:rPr>
      </w:pPr>
      <w:r w:rsidRPr="00932715">
        <w:rPr>
          <w:rFonts w:ascii="Times New Roman" w:hAnsi="Times New Roman"/>
          <w:sz w:val="26"/>
          <w:szCs w:val="26"/>
          <w:lang w:val="nl-NL"/>
        </w:rPr>
        <w:t xml:space="preserve">3.6. Đấu mạch điện giảm dòng khởi động </w:t>
      </w:r>
      <w:r w:rsidRPr="00932715">
        <w:rPr>
          <w:rFonts w:ascii="Times New Roman" w:hAnsi="Times New Roman"/>
          <w:sz w:val="26"/>
          <w:szCs w:val="26"/>
        </w:rPr>
        <w:t>Υ</w:t>
      </w:r>
      <w:r w:rsidRPr="00932715">
        <w:rPr>
          <w:rFonts w:ascii="Times New Roman" w:hAnsi="Times New Roman"/>
          <w:sz w:val="26"/>
          <w:szCs w:val="26"/>
          <w:lang w:val="nl-NL"/>
        </w:rPr>
        <w:t>-</w:t>
      </w:r>
      <w:r w:rsidRPr="00932715">
        <w:rPr>
          <w:rFonts w:ascii="Times New Roman" w:hAnsi="Times New Roman"/>
          <w:sz w:val="26"/>
          <w:szCs w:val="26"/>
        </w:rPr>
        <w:t>Δ</w:t>
      </w:r>
      <w:r w:rsidRPr="00932715">
        <w:rPr>
          <w:rFonts w:ascii="Times New Roman" w:hAnsi="Times New Roman"/>
          <w:sz w:val="26"/>
          <w:szCs w:val="26"/>
          <w:lang w:val="nl-NL"/>
        </w:rPr>
        <w:t xml:space="preserve"> cho động cơ KĐB 3 pha</w:t>
      </w:r>
    </w:p>
    <w:p w:rsidR="00277DC0" w:rsidRPr="00932715" w:rsidRDefault="00277DC0" w:rsidP="00277DC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pt-BR"/>
        </w:rPr>
        <w:t>Thời gian: 30 giờ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Sử dụng an toàn bộ hàn gió đá.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Cách mồi và điều chỉnh ngọn lửa.</w:t>
      </w:r>
      <w:r w:rsidRPr="00932715">
        <w:rPr>
          <w:rFonts w:ascii="Times New Roman" w:hAnsi="Times New Roman"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ab/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Cách hàn nối ống phục vụ sửa chữa lạnh.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Hàn đúng kỹ thuật ống kim loại đồng và sắt.</w:t>
      </w:r>
    </w:p>
    <w:p w:rsidR="00277DC0" w:rsidRPr="00932715" w:rsidRDefault="00277DC0" w:rsidP="003D08B4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bookmarkStart w:id="0" w:name="_GoBack"/>
      <w:bookmarkEnd w:id="0"/>
      <w:r w:rsidRPr="00932715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ab/>
        <w:t>4.1. Sử dụng bộ hàn gió đá.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ab/>
        <w:t>4.2. Mồi chỉnh ngọn lửa hàn.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ab/>
        <w:t xml:space="preserve">4.3. Kỹ thuật hàn ống  cùng </w:t>
      </w: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932715">
        <w:rPr>
          <w:rFonts w:ascii="Times New Roman" w:hAnsi="Times New Roman"/>
          <w:sz w:val="26"/>
          <w:szCs w:val="26"/>
          <w:lang w:val="de-DE"/>
        </w:rPr>
        <w:t>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ab/>
        <w:t xml:space="preserve">4.4. Kỹ thuật hàn ống khác </w:t>
      </w:r>
      <w:r w:rsidRPr="00932715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932715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ab/>
        <w:t>4.</w:t>
      </w:r>
      <w:r>
        <w:rPr>
          <w:rFonts w:ascii="Times New Roman" w:hAnsi="Times New Roman"/>
          <w:sz w:val="26"/>
          <w:szCs w:val="26"/>
          <w:lang w:val="de-DE"/>
        </w:rPr>
        <w:t>5</w:t>
      </w:r>
      <w:r w:rsidRPr="00932715">
        <w:rPr>
          <w:rFonts w:ascii="Times New Roman" w:hAnsi="Times New Roman"/>
          <w:sz w:val="26"/>
          <w:szCs w:val="26"/>
          <w:lang w:val="de-DE"/>
        </w:rPr>
        <w:t>. Kỹ thuật hàn ống sắt và đồng.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ab/>
        <w:t>4.6. Kỹ thuật hàn bít ống có áp lực.</w:t>
      </w:r>
    </w:p>
    <w:p w:rsidR="00277DC0" w:rsidRPr="00932715" w:rsidRDefault="00277DC0" w:rsidP="00277DC0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ab/>
        <w:t>4.7. Kỹ thuật hàn phin lọc.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 bảng phấn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932715">
        <w:rPr>
          <w:rFonts w:ascii="Times New Roman" w:hAnsi="Times New Roman"/>
          <w:sz w:val="26"/>
          <w:szCs w:val="26"/>
          <w:lang w:val="es-ES_tradnl"/>
        </w:rPr>
        <w:t>- Các mô hình đấu điện mạch đèn chiếu sáng.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932715">
        <w:rPr>
          <w:rFonts w:ascii="Times New Roman" w:hAnsi="Times New Roman"/>
          <w:sz w:val="26"/>
          <w:szCs w:val="26"/>
          <w:lang w:val="es-ES_tradnl"/>
        </w:rPr>
        <w:t>- Các mô hình đấu điện mạch điều khiển công tắc tơ.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932715">
        <w:rPr>
          <w:rFonts w:ascii="Times New Roman" w:hAnsi="Times New Roman"/>
          <w:sz w:val="26"/>
          <w:szCs w:val="26"/>
          <w:lang w:val="es-ES_tradnl"/>
        </w:rPr>
        <w:t>- Các động cơ không đồng bộ 1 pha và 3 pha.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932715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932715">
        <w:rPr>
          <w:rFonts w:ascii="Times New Roman" w:hAnsi="Times New Roman"/>
          <w:sz w:val="26"/>
          <w:szCs w:val="26"/>
          <w:lang w:val="es-ES_tradnl"/>
        </w:rPr>
        <w:t>- Dây điện, bạc hàn.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es-ES_tradnl"/>
        </w:rPr>
        <w:t>- Dụng cụ người thợ điện.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277DC0" w:rsidRPr="00932715" w:rsidRDefault="00277DC0" w:rsidP="00277DC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277DC0" w:rsidRPr="00932715" w:rsidRDefault="00277DC0" w:rsidP="00277DC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277DC0" w:rsidRPr="00932715" w:rsidRDefault="00277DC0" w:rsidP="00277DC0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Đấu các mạch đèn chiếu sáng.</w:t>
      </w:r>
    </w:p>
    <w:p w:rsidR="00277DC0" w:rsidRPr="00932715" w:rsidRDefault="00277DC0" w:rsidP="00277DC0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277DC0" w:rsidRPr="00932715" w:rsidRDefault="00277DC0" w:rsidP="00277DC0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277DC0" w:rsidRPr="00932715" w:rsidRDefault="00277DC0" w:rsidP="00277DC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Kỹ năng:  Phân tích,  tính  toán, giải thích và lập luận giải quyết các vấn đề</w:t>
      </w:r>
    </w:p>
    <w:p w:rsidR="00277DC0" w:rsidRPr="00932715" w:rsidRDefault="00277DC0" w:rsidP="00277DC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N</w:t>
      </w:r>
      <w:r>
        <w:rPr>
          <w:rFonts w:ascii="Times New Roman" w:hAnsi="Times New Roman"/>
          <w:sz w:val="26"/>
          <w:szCs w:val="26"/>
          <w:lang w:val="sv-SE"/>
        </w:rPr>
        <w:t>ăng lực tự chủ và trách nhiệm: k</w:t>
      </w:r>
      <w:r w:rsidRPr="00932715">
        <w:rPr>
          <w:rFonts w:ascii="Times New Roman" w:hAnsi="Times New Roman"/>
          <w:sz w:val="26"/>
          <w:szCs w:val="26"/>
          <w:lang w:val="sv-SE"/>
        </w:rPr>
        <w:t>ỹ năng làm việc nhóm, giao tiếp và khả  năng thực hiện các bài thực hành kỹ thuật.</w:t>
      </w:r>
    </w:p>
    <w:p w:rsidR="00277DC0" w:rsidRPr="00932715" w:rsidRDefault="00277DC0" w:rsidP="00277DC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277DC0" w:rsidRPr="00932715" w:rsidRDefault="00277DC0" w:rsidP="00277DC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277DC0" w:rsidRPr="00932715" w:rsidRDefault="00277DC0" w:rsidP="00277DC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932715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277DC0" w:rsidRPr="00932715" w:rsidRDefault="00277DC0" w:rsidP="00277DC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277DC0" w:rsidRPr="00932715" w:rsidRDefault="00277DC0" w:rsidP="00277DC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277DC0" w:rsidRPr="00932715" w:rsidRDefault="00277DC0" w:rsidP="00277DC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 xml:space="preserve">- Thi </w:t>
      </w:r>
      <w:r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277DC0" w:rsidRPr="00932715" w:rsidRDefault="00277DC0" w:rsidP="00277DC0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277DC0" w:rsidRPr="00932715" w:rsidRDefault="00277DC0" w:rsidP="00277DC0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>
        <w:rPr>
          <w:rFonts w:ascii="Times New Roman" w:hAnsi="Times New Roman"/>
          <w:sz w:val="26"/>
          <w:szCs w:val="26"/>
          <w:lang w:val="sv-SE"/>
        </w:rPr>
        <w:t>học kỳ 3.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277DC0" w:rsidRPr="00932715" w:rsidRDefault="00277DC0" w:rsidP="00277DC0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>
        <w:rPr>
          <w:rFonts w:ascii="Times New Roman" w:hAnsi="Times New Roman"/>
          <w:sz w:val="26"/>
          <w:szCs w:val="26"/>
          <w:lang w:val="vi-VN"/>
        </w:rPr>
        <w:t>õ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277DC0" w:rsidRPr="00932715" w:rsidRDefault="00277DC0" w:rsidP="00277DC0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người học:Bắt buộc tham gia đủ các buổi học và làm bài thực hành, nếu vắng phải có </w:t>
      </w:r>
      <w:r>
        <w:rPr>
          <w:rFonts w:ascii="Times New Roman" w:hAnsi="Times New Roman"/>
          <w:sz w:val="26"/>
          <w:szCs w:val="26"/>
          <w:lang w:val="sv-SE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do.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77DC0" w:rsidRPr="00932715" w:rsidRDefault="00277DC0" w:rsidP="00277DC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 </w:t>
      </w:r>
      <w:r w:rsidRPr="00932715">
        <w:rPr>
          <w:rFonts w:ascii="Times New Roman" w:hAnsi="Times New Roman"/>
          <w:sz w:val="26"/>
          <w:szCs w:val="26"/>
          <w:lang w:val="sv-SE"/>
        </w:rPr>
        <w:tab/>
        <w:t>- Nguyễn Văn Tài – Kỹ Thuật Điện Lạnh  - Năm 2003.</w:t>
      </w:r>
    </w:p>
    <w:p w:rsidR="00277DC0" w:rsidRPr="00932715" w:rsidRDefault="00277DC0" w:rsidP="00277DC0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- Trần Khánh Hà - Tủ Lạnh, Máy Điều Hòa Nhiệt Độ Dân Dụng.</w:t>
      </w:r>
    </w:p>
    <w:p w:rsidR="00277DC0" w:rsidRPr="00932715" w:rsidRDefault="00277DC0" w:rsidP="00277DC0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Châu Ngọc Thạch  - Thực Hành Máy Điện  - NXB Giáo dục 1988.</w:t>
      </w:r>
    </w:p>
    <w:p w:rsidR="00277DC0" w:rsidRPr="00932715" w:rsidRDefault="00277DC0" w:rsidP="00277DC0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Nguyễn Đức Lợi - Dạy Nghề Sửa Chữa Tủ Lạnh Và Máy Điều Hoà  Dân Dụng  - Nhà xuất bản giáo dục  2006.</w:t>
      </w:r>
    </w:p>
    <w:p w:rsidR="00277DC0" w:rsidRPr="00932715" w:rsidRDefault="00277DC0" w:rsidP="00277DC0">
      <w:pPr>
        <w:spacing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277DC0" w:rsidRPr="00932715" w:rsidRDefault="00277DC0" w:rsidP="00277DC0">
      <w:pPr>
        <w:tabs>
          <w:tab w:val="center" w:pos="2127"/>
          <w:tab w:val="center" w:pos="6946"/>
        </w:tabs>
        <w:rPr>
          <w:rFonts w:ascii="Times New Roman" w:hAnsi="Times New Roman"/>
          <w:sz w:val="26"/>
          <w:szCs w:val="26"/>
          <w:lang w:val="sv-SE"/>
        </w:rPr>
      </w:pPr>
    </w:p>
    <w:p w:rsidR="00277DC0" w:rsidRPr="00932715" w:rsidRDefault="00277DC0" w:rsidP="00277DC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277DC0" w:rsidRPr="00932715" w:rsidRDefault="00277DC0" w:rsidP="00277DC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277DC0" w:rsidRPr="00932715" w:rsidRDefault="00277DC0" w:rsidP="00277DC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277DC0" w:rsidRPr="00932715" w:rsidRDefault="00277DC0" w:rsidP="00277DC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5E5BFE" w:rsidRDefault="005E5BFE" w:rsidP="00277DC0">
      <w:pPr>
        <w:spacing w:before="120" w:after="120" w:line="360" w:lineRule="auto"/>
        <w:jc w:val="both"/>
        <w:outlineLvl w:val="0"/>
      </w:pPr>
    </w:p>
    <w:sectPr w:rsidR="005E5BFE" w:rsidSect="00B543A3">
      <w:pgSz w:w="11909" w:h="16834" w:code="9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F7"/>
    <w:rsid w:val="001C31F7"/>
    <w:rsid w:val="00277DC0"/>
    <w:rsid w:val="003D08B4"/>
    <w:rsid w:val="00470A52"/>
    <w:rsid w:val="00583812"/>
    <w:rsid w:val="005E5BFE"/>
    <w:rsid w:val="008775AA"/>
    <w:rsid w:val="00984FD8"/>
    <w:rsid w:val="00B543A3"/>
    <w:rsid w:val="00BE2F2A"/>
    <w:rsid w:val="00CA76CE"/>
    <w:rsid w:val="00D744C9"/>
    <w:rsid w:val="00E72A29"/>
    <w:rsid w:val="00F2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1F7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31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1F7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3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Windows User</cp:lastModifiedBy>
  <cp:revision>10</cp:revision>
  <dcterms:created xsi:type="dcterms:W3CDTF">2017-08-07T05:22:00Z</dcterms:created>
  <dcterms:modified xsi:type="dcterms:W3CDTF">2017-11-15T14:32:00Z</dcterms:modified>
</cp:coreProperties>
</file>